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786C5" w14:textId="719AE2F1" w:rsidR="000B1AC4" w:rsidRDefault="001555D4" w:rsidP="00407AB3">
      <w:pPr>
        <w:spacing w:after="0" w:line="240" w:lineRule="auto"/>
      </w:pPr>
      <w:r>
        <w:t>En base a los conocimientos adquiridos contesta la</w:t>
      </w:r>
      <w:bookmarkStart w:id="0" w:name="_GoBack"/>
      <w:bookmarkEnd w:id="0"/>
      <w:r>
        <w:t>s siguientes preguntas</w:t>
      </w:r>
    </w:p>
    <w:p w14:paraId="5E01252B" w14:textId="42155916" w:rsidR="001555D4" w:rsidRDefault="001555D4" w:rsidP="00407AB3">
      <w:pPr>
        <w:spacing w:after="0" w:line="240" w:lineRule="auto"/>
      </w:pPr>
      <w:r>
        <w:t>1.- ¿Cuáles son los artículos de la Constitución Política de los Estados Unidos Mexicanos que como personal del área de la salud deberíamos conocer mínimamente?</w:t>
      </w:r>
    </w:p>
    <w:p w14:paraId="480771B1" w14:textId="45356279" w:rsidR="001555D4" w:rsidRDefault="001555D4" w:rsidP="001555D4">
      <w:pPr>
        <w:pStyle w:val="Prrafodelista"/>
        <w:numPr>
          <w:ilvl w:val="0"/>
          <w:numId w:val="1"/>
        </w:numPr>
        <w:spacing w:after="0" w:line="240" w:lineRule="auto"/>
      </w:pPr>
      <w:r>
        <w:t>3°, 4°, 7° y 123°</w:t>
      </w:r>
    </w:p>
    <w:p w14:paraId="576D1C72" w14:textId="14C92C5C" w:rsidR="001555D4" w:rsidRDefault="001555D4" w:rsidP="001555D4">
      <w:pPr>
        <w:pStyle w:val="Prrafodelista"/>
        <w:numPr>
          <w:ilvl w:val="0"/>
          <w:numId w:val="1"/>
        </w:numPr>
        <w:spacing w:after="0" w:line="240" w:lineRule="auto"/>
      </w:pPr>
      <w:r>
        <w:t>3°, 4°, 5° y 123°</w:t>
      </w:r>
    </w:p>
    <w:p w14:paraId="04B77F0C" w14:textId="4039F8B8" w:rsidR="001555D4" w:rsidRDefault="001555D4" w:rsidP="001555D4">
      <w:pPr>
        <w:pStyle w:val="Prrafodelista"/>
        <w:numPr>
          <w:ilvl w:val="0"/>
          <w:numId w:val="1"/>
        </w:numPr>
        <w:spacing w:after="0" w:line="240" w:lineRule="auto"/>
      </w:pPr>
      <w:r>
        <w:t>3°, 5°, 7° y 123°</w:t>
      </w:r>
    </w:p>
    <w:p w14:paraId="2C0F97E5" w14:textId="0B3ACB2F" w:rsidR="001555D4" w:rsidRDefault="001555D4" w:rsidP="001555D4">
      <w:pPr>
        <w:pStyle w:val="Prrafodelista"/>
        <w:numPr>
          <w:ilvl w:val="0"/>
          <w:numId w:val="1"/>
        </w:numPr>
        <w:spacing w:after="0" w:line="240" w:lineRule="auto"/>
      </w:pPr>
      <w:r>
        <w:t>3°, 5°, 9° y 123°</w:t>
      </w:r>
    </w:p>
    <w:p w14:paraId="69917142" w14:textId="156527EF" w:rsidR="001555D4" w:rsidRDefault="001555D4" w:rsidP="001555D4">
      <w:pPr>
        <w:spacing w:after="0" w:line="240" w:lineRule="auto"/>
      </w:pPr>
      <w:r>
        <w:t xml:space="preserve">2.- ¿Principal organización de salud, en la que México es participante de sus tratados internacionales? </w:t>
      </w:r>
    </w:p>
    <w:p w14:paraId="64B9ABA0" w14:textId="7BB6646E" w:rsidR="001555D4" w:rsidRDefault="001555D4" w:rsidP="001555D4">
      <w:pPr>
        <w:pStyle w:val="Prrafodelista"/>
        <w:numPr>
          <w:ilvl w:val="0"/>
          <w:numId w:val="2"/>
        </w:numPr>
        <w:spacing w:after="0" w:line="240" w:lineRule="auto"/>
      </w:pPr>
      <w:r>
        <w:t>OPS</w:t>
      </w:r>
    </w:p>
    <w:p w14:paraId="1F37D4F6" w14:textId="6B0B99F9" w:rsidR="001555D4" w:rsidRDefault="001555D4" w:rsidP="001555D4">
      <w:pPr>
        <w:pStyle w:val="Prrafodelista"/>
        <w:numPr>
          <w:ilvl w:val="0"/>
          <w:numId w:val="2"/>
        </w:numPr>
        <w:spacing w:after="0" w:line="240" w:lineRule="auto"/>
      </w:pPr>
      <w:r>
        <w:t>ONU</w:t>
      </w:r>
    </w:p>
    <w:p w14:paraId="07A41546" w14:textId="34C19702" w:rsidR="001555D4" w:rsidRDefault="001555D4" w:rsidP="001555D4">
      <w:pPr>
        <w:pStyle w:val="Prrafodelista"/>
        <w:numPr>
          <w:ilvl w:val="0"/>
          <w:numId w:val="2"/>
        </w:numPr>
        <w:spacing w:after="0" w:line="240" w:lineRule="auto"/>
      </w:pPr>
      <w:r>
        <w:t>OCDE</w:t>
      </w:r>
    </w:p>
    <w:p w14:paraId="01CAF49B" w14:textId="371EC331" w:rsidR="001555D4" w:rsidRDefault="001555D4" w:rsidP="001555D4">
      <w:pPr>
        <w:pStyle w:val="Prrafodelista"/>
        <w:numPr>
          <w:ilvl w:val="0"/>
          <w:numId w:val="2"/>
        </w:numPr>
        <w:spacing w:after="0" w:line="240" w:lineRule="auto"/>
      </w:pPr>
      <w:r>
        <w:t>OMS</w:t>
      </w:r>
    </w:p>
    <w:p w14:paraId="323311A2" w14:textId="14A9E060" w:rsidR="001555D4" w:rsidRDefault="001555D4" w:rsidP="001555D4">
      <w:pPr>
        <w:spacing w:after="0" w:line="240" w:lineRule="auto"/>
      </w:pPr>
      <w:r>
        <w:t>3.- ¿Cuál es el año de publicación de las Acciones Esenciales para la Seguridad del Paciente en el DOF?</w:t>
      </w:r>
    </w:p>
    <w:p w14:paraId="54117A52" w14:textId="65983323" w:rsidR="001555D4" w:rsidRDefault="001555D4" w:rsidP="001555D4">
      <w:pPr>
        <w:pStyle w:val="Prrafodelista"/>
        <w:numPr>
          <w:ilvl w:val="0"/>
          <w:numId w:val="3"/>
        </w:numPr>
        <w:spacing w:after="0" w:line="240" w:lineRule="auto"/>
      </w:pPr>
      <w:r>
        <w:t>28 10 2000</w:t>
      </w:r>
    </w:p>
    <w:p w14:paraId="1AEEC193" w14:textId="24589E2A" w:rsidR="001555D4" w:rsidRDefault="001555D4" w:rsidP="001555D4">
      <w:pPr>
        <w:pStyle w:val="Prrafodelista"/>
        <w:numPr>
          <w:ilvl w:val="0"/>
          <w:numId w:val="3"/>
        </w:numPr>
        <w:spacing w:after="0" w:line="240" w:lineRule="auto"/>
      </w:pPr>
      <w:r>
        <w:t xml:space="preserve">18 05 </w:t>
      </w:r>
      <w:r w:rsidR="00964E3A">
        <w:t>2007</w:t>
      </w:r>
    </w:p>
    <w:p w14:paraId="76B867E1" w14:textId="06FFCE00" w:rsidR="00964E3A" w:rsidRDefault="00964E3A" w:rsidP="001555D4">
      <w:pPr>
        <w:pStyle w:val="Prrafodelista"/>
        <w:numPr>
          <w:ilvl w:val="0"/>
          <w:numId w:val="3"/>
        </w:numPr>
        <w:spacing w:after="0" w:line="240" w:lineRule="auto"/>
      </w:pPr>
      <w:r>
        <w:t>08 09 2017</w:t>
      </w:r>
    </w:p>
    <w:p w14:paraId="1E8E7BD7" w14:textId="2C05E75F" w:rsidR="00964E3A" w:rsidRDefault="00964E3A" w:rsidP="001555D4">
      <w:pPr>
        <w:pStyle w:val="Prrafodelista"/>
        <w:numPr>
          <w:ilvl w:val="0"/>
          <w:numId w:val="3"/>
        </w:numPr>
        <w:spacing w:after="0" w:line="240" w:lineRule="auto"/>
      </w:pPr>
      <w:r>
        <w:t>08 08 2017</w:t>
      </w:r>
    </w:p>
    <w:p w14:paraId="7989E001" w14:textId="4522DFDC" w:rsidR="00964E3A" w:rsidRDefault="00964E3A" w:rsidP="00964E3A">
      <w:pPr>
        <w:spacing w:after="0" w:line="240" w:lineRule="auto"/>
      </w:pPr>
      <w:r>
        <w:t xml:space="preserve">4.- Según la </w:t>
      </w:r>
      <w:r w:rsidRPr="00964E3A">
        <w:t xml:space="preserve">NOM-019-SSA3-2013, Para la práctica de enfermería en el Sistema Nacional de </w:t>
      </w:r>
      <w:r>
        <w:t>Salud, ¿Cuántas NOM’S mínimamente deberíamos de conocer los profesionales de enfermería?</w:t>
      </w:r>
    </w:p>
    <w:p w14:paraId="65F2C6E6" w14:textId="1F6AE6C5" w:rsidR="00964E3A" w:rsidRDefault="00964E3A" w:rsidP="00964E3A">
      <w:pPr>
        <w:pStyle w:val="Prrafodelista"/>
        <w:numPr>
          <w:ilvl w:val="0"/>
          <w:numId w:val="4"/>
        </w:numPr>
        <w:spacing w:after="0" w:line="240" w:lineRule="auto"/>
      </w:pPr>
      <w:r>
        <w:t>12</w:t>
      </w:r>
    </w:p>
    <w:p w14:paraId="6323C41E" w14:textId="01C5904E" w:rsidR="00964E3A" w:rsidRDefault="00964E3A" w:rsidP="00964E3A">
      <w:pPr>
        <w:pStyle w:val="Prrafodelista"/>
        <w:numPr>
          <w:ilvl w:val="0"/>
          <w:numId w:val="4"/>
        </w:numPr>
        <w:spacing w:after="0" w:line="240" w:lineRule="auto"/>
      </w:pPr>
      <w:r>
        <w:t>33</w:t>
      </w:r>
    </w:p>
    <w:p w14:paraId="62042C08" w14:textId="43A067C9" w:rsidR="00964E3A" w:rsidRDefault="00964E3A" w:rsidP="00964E3A">
      <w:pPr>
        <w:pStyle w:val="Prrafodelista"/>
        <w:numPr>
          <w:ilvl w:val="0"/>
          <w:numId w:val="4"/>
        </w:numPr>
        <w:spacing w:after="0" w:line="240" w:lineRule="auto"/>
      </w:pPr>
      <w:r>
        <w:t>44</w:t>
      </w:r>
    </w:p>
    <w:p w14:paraId="4E78EC4A" w14:textId="7BBA6222" w:rsidR="00964E3A" w:rsidRDefault="00964E3A" w:rsidP="00964E3A">
      <w:pPr>
        <w:pStyle w:val="Prrafodelista"/>
        <w:numPr>
          <w:ilvl w:val="0"/>
          <w:numId w:val="4"/>
        </w:numPr>
        <w:spacing w:after="0" w:line="240" w:lineRule="auto"/>
      </w:pPr>
      <w:r>
        <w:t>66</w:t>
      </w:r>
    </w:p>
    <w:p w14:paraId="3853A392" w14:textId="18FCCFD6" w:rsidR="00964E3A" w:rsidRDefault="00964E3A" w:rsidP="00964E3A">
      <w:pPr>
        <w:spacing w:after="0" w:line="240" w:lineRule="auto"/>
      </w:pPr>
      <w:r>
        <w:t>5.- ¿Cuántos Comités Consultivos Nacionales de Normalización existen en México?</w:t>
      </w:r>
    </w:p>
    <w:p w14:paraId="35BDF96B" w14:textId="252A2B8A" w:rsidR="00964E3A" w:rsidRDefault="00964E3A" w:rsidP="00964E3A">
      <w:pPr>
        <w:pStyle w:val="Prrafodelista"/>
        <w:numPr>
          <w:ilvl w:val="0"/>
          <w:numId w:val="5"/>
        </w:numPr>
        <w:spacing w:after="0" w:line="240" w:lineRule="auto"/>
      </w:pPr>
      <w:r>
        <w:t>3</w:t>
      </w:r>
    </w:p>
    <w:p w14:paraId="5D497692" w14:textId="515F7D01" w:rsidR="00964E3A" w:rsidRDefault="00964E3A" w:rsidP="00964E3A">
      <w:pPr>
        <w:pStyle w:val="Prrafodelista"/>
        <w:numPr>
          <w:ilvl w:val="0"/>
          <w:numId w:val="5"/>
        </w:numPr>
        <w:spacing w:after="0" w:line="240" w:lineRule="auto"/>
      </w:pPr>
      <w:r>
        <w:t>6</w:t>
      </w:r>
    </w:p>
    <w:p w14:paraId="574B7351" w14:textId="35A361F1" w:rsidR="00964E3A" w:rsidRDefault="00964E3A" w:rsidP="00964E3A">
      <w:pPr>
        <w:pStyle w:val="Prrafodelista"/>
        <w:numPr>
          <w:ilvl w:val="0"/>
          <w:numId w:val="5"/>
        </w:numPr>
        <w:spacing w:after="0" w:line="240" w:lineRule="auto"/>
      </w:pPr>
      <w:r>
        <w:t>9</w:t>
      </w:r>
    </w:p>
    <w:p w14:paraId="57F134FD" w14:textId="779FE32C" w:rsidR="00964E3A" w:rsidRDefault="00964E3A" w:rsidP="00964E3A">
      <w:pPr>
        <w:pStyle w:val="Prrafodelista"/>
        <w:numPr>
          <w:ilvl w:val="0"/>
          <w:numId w:val="5"/>
        </w:numPr>
        <w:spacing w:after="0" w:line="240" w:lineRule="auto"/>
      </w:pPr>
      <w:r>
        <w:t>12</w:t>
      </w:r>
    </w:p>
    <w:p w14:paraId="4BDB0B4A" w14:textId="279134AB" w:rsidR="00964E3A" w:rsidRDefault="00964E3A" w:rsidP="00964E3A">
      <w:pPr>
        <w:spacing w:after="0" w:line="240" w:lineRule="auto"/>
      </w:pPr>
      <w:r>
        <w:t>6.- En la Pirámide Normativa Mexicana ¿C</w:t>
      </w:r>
      <w:r w:rsidR="004B3EA3">
        <w:t>uál documento es la base de dicha pirámide?</w:t>
      </w:r>
    </w:p>
    <w:p w14:paraId="35BE1659" w14:textId="25C038F5" w:rsidR="004B3EA3" w:rsidRDefault="004B3EA3" w:rsidP="004B3EA3">
      <w:pPr>
        <w:pStyle w:val="Prrafodelista"/>
        <w:numPr>
          <w:ilvl w:val="0"/>
          <w:numId w:val="6"/>
        </w:numPr>
        <w:spacing w:after="0" w:line="240" w:lineRule="auto"/>
      </w:pPr>
      <w:r>
        <w:t xml:space="preserve">Constitución Política de los Estados Unidos Mexicanos </w:t>
      </w:r>
    </w:p>
    <w:p w14:paraId="0DB7E476" w14:textId="36C1104B" w:rsidR="004B3EA3" w:rsidRDefault="004B3EA3" w:rsidP="004B3EA3">
      <w:pPr>
        <w:pStyle w:val="Prrafodelista"/>
        <w:numPr>
          <w:ilvl w:val="0"/>
          <w:numId w:val="6"/>
        </w:numPr>
        <w:spacing w:after="0" w:line="240" w:lineRule="auto"/>
      </w:pPr>
      <w:r>
        <w:t>Normas Oficiales Mexicanas</w:t>
      </w:r>
    </w:p>
    <w:p w14:paraId="279AD03C" w14:textId="2519D5CB" w:rsidR="004B3EA3" w:rsidRDefault="004B3EA3" w:rsidP="004B3EA3">
      <w:pPr>
        <w:pStyle w:val="Prrafodelista"/>
        <w:numPr>
          <w:ilvl w:val="0"/>
          <w:numId w:val="6"/>
        </w:numPr>
        <w:spacing w:after="0" w:line="240" w:lineRule="auto"/>
      </w:pPr>
      <w:r>
        <w:t xml:space="preserve">Guías de Práctica clínica </w:t>
      </w:r>
    </w:p>
    <w:p w14:paraId="11D569DA" w14:textId="089E41A4" w:rsidR="004B3EA3" w:rsidRDefault="004B3EA3" w:rsidP="004B3EA3">
      <w:pPr>
        <w:pStyle w:val="Prrafodelista"/>
        <w:numPr>
          <w:ilvl w:val="0"/>
          <w:numId w:val="6"/>
        </w:numPr>
        <w:spacing w:after="0" w:line="240" w:lineRule="auto"/>
      </w:pPr>
      <w:r>
        <w:t>Manuales Institucionales</w:t>
      </w:r>
    </w:p>
    <w:p w14:paraId="3A48E8ED" w14:textId="40D37683" w:rsidR="004B3EA3" w:rsidRDefault="004B3EA3" w:rsidP="004B3EA3">
      <w:pPr>
        <w:spacing w:after="0" w:line="240" w:lineRule="auto"/>
      </w:pPr>
      <w:r>
        <w:t>7.- Son las Figuras jurídicas en México</w:t>
      </w:r>
    </w:p>
    <w:p w14:paraId="0B765709" w14:textId="1D51BDF2" w:rsidR="004B3EA3" w:rsidRDefault="004B3EA3" w:rsidP="004B3EA3">
      <w:pPr>
        <w:pStyle w:val="Prrafodelista"/>
        <w:numPr>
          <w:ilvl w:val="0"/>
          <w:numId w:val="7"/>
        </w:numPr>
        <w:spacing w:after="0" w:line="240" w:lineRule="auto"/>
      </w:pPr>
      <w:r>
        <w:t>Negligencia, impericia, imprudencia, dolosa.</w:t>
      </w:r>
    </w:p>
    <w:p w14:paraId="63F0AFAC" w14:textId="70B875AF" w:rsidR="004B3EA3" w:rsidRDefault="004B3EA3" w:rsidP="004B3EA3">
      <w:pPr>
        <w:pStyle w:val="Prrafodelista"/>
        <w:numPr>
          <w:ilvl w:val="0"/>
          <w:numId w:val="7"/>
        </w:numPr>
        <w:spacing w:after="0" w:line="240" w:lineRule="auto"/>
      </w:pPr>
      <w:r>
        <w:t>Negligencia, impura, imprudencia, dolosa.</w:t>
      </w:r>
    </w:p>
    <w:p w14:paraId="6F87B468" w14:textId="0D5DC38F" w:rsidR="004B3EA3" w:rsidRDefault="004B3EA3" w:rsidP="004B3EA3">
      <w:pPr>
        <w:pStyle w:val="Prrafodelista"/>
        <w:numPr>
          <w:ilvl w:val="0"/>
          <w:numId w:val="7"/>
        </w:numPr>
        <w:spacing w:after="0" w:line="240" w:lineRule="auto"/>
      </w:pPr>
      <w:r>
        <w:t>Negligencia, impericia, imprudencia, dolorosa.</w:t>
      </w:r>
    </w:p>
    <w:p w14:paraId="44EC6649" w14:textId="21F5D3A0" w:rsidR="004B3EA3" w:rsidRDefault="004B3EA3" w:rsidP="004B3EA3">
      <w:pPr>
        <w:pStyle w:val="Prrafodelista"/>
        <w:numPr>
          <w:ilvl w:val="0"/>
          <w:numId w:val="7"/>
        </w:numPr>
        <w:spacing w:after="0" w:line="240" w:lineRule="auto"/>
      </w:pPr>
      <w:r>
        <w:t>Negligencia, imprudencia, quejosa, dolorosa.</w:t>
      </w:r>
    </w:p>
    <w:p w14:paraId="6EC4617C" w14:textId="6DAF3C40" w:rsidR="004B3EA3" w:rsidRDefault="004B3EA3" w:rsidP="004B3EA3">
      <w:pPr>
        <w:spacing w:after="0" w:line="240" w:lineRule="auto"/>
      </w:pPr>
      <w:r>
        <w:t>8.- A la falta de conocimientos técnicos básicos y experiencia para el ejercicio de una función determinada se le denomina a:</w:t>
      </w:r>
    </w:p>
    <w:p w14:paraId="76A74255" w14:textId="1EF52225" w:rsidR="004B3EA3" w:rsidRDefault="004B3EA3" w:rsidP="004B3EA3">
      <w:pPr>
        <w:pStyle w:val="Prrafodelista"/>
        <w:numPr>
          <w:ilvl w:val="0"/>
          <w:numId w:val="8"/>
        </w:numPr>
        <w:spacing w:after="0" w:line="240" w:lineRule="auto"/>
      </w:pPr>
      <w:r>
        <w:t>Figura negligente</w:t>
      </w:r>
    </w:p>
    <w:p w14:paraId="3D2BA761" w14:textId="3A388104" w:rsidR="004B3EA3" w:rsidRDefault="004B3EA3" w:rsidP="004B3EA3">
      <w:pPr>
        <w:pStyle w:val="Prrafodelista"/>
        <w:numPr>
          <w:ilvl w:val="0"/>
          <w:numId w:val="8"/>
        </w:numPr>
        <w:spacing w:after="0" w:line="240" w:lineRule="auto"/>
      </w:pPr>
      <w:r>
        <w:t xml:space="preserve">Figura impericia </w:t>
      </w:r>
    </w:p>
    <w:p w14:paraId="24BA3CBD" w14:textId="67E46546" w:rsidR="004B3EA3" w:rsidRDefault="004B3EA3" w:rsidP="004B3EA3">
      <w:pPr>
        <w:pStyle w:val="Prrafodelista"/>
        <w:numPr>
          <w:ilvl w:val="0"/>
          <w:numId w:val="8"/>
        </w:numPr>
        <w:spacing w:after="0" w:line="240" w:lineRule="auto"/>
      </w:pPr>
      <w:r>
        <w:t>Figura imprudencia</w:t>
      </w:r>
    </w:p>
    <w:p w14:paraId="400E1981" w14:textId="1108A2E8" w:rsidR="004B3EA3" w:rsidRDefault="004B3EA3" w:rsidP="004B3EA3">
      <w:pPr>
        <w:pStyle w:val="Prrafodelista"/>
        <w:numPr>
          <w:ilvl w:val="0"/>
          <w:numId w:val="8"/>
        </w:numPr>
        <w:spacing w:after="0" w:line="240" w:lineRule="auto"/>
      </w:pPr>
      <w:r>
        <w:t>Figura dolosa</w:t>
      </w:r>
    </w:p>
    <w:p w14:paraId="135E4CE4" w14:textId="28946DF6" w:rsidR="004B3EA3" w:rsidRDefault="004B3EA3" w:rsidP="004B3EA3">
      <w:pPr>
        <w:spacing w:after="0" w:line="240" w:lineRule="auto"/>
      </w:pPr>
      <w:r>
        <w:t xml:space="preserve">9.- Hacer más de lo que se debe, hacer sin precauciones se le denomina como: </w:t>
      </w:r>
    </w:p>
    <w:p w14:paraId="2081DC3D" w14:textId="77777777" w:rsidR="004B3EA3" w:rsidRDefault="004B3EA3" w:rsidP="004B3EA3">
      <w:pPr>
        <w:pStyle w:val="Prrafodelista"/>
        <w:numPr>
          <w:ilvl w:val="0"/>
          <w:numId w:val="9"/>
        </w:numPr>
        <w:spacing w:after="0" w:line="240" w:lineRule="auto"/>
      </w:pPr>
      <w:r>
        <w:t>Figura negligente</w:t>
      </w:r>
    </w:p>
    <w:p w14:paraId="30EADF5C" w14:textId="77777777" w:rsidR="004B3EA3" w:rsidRDefault="004B3EA3" w:rsidP="004B3EA3">
      <w:pPr>
        <w:pStyle w:val="Prrafodelista"/>
        <w:numPr>
          <w:ilvl w:val="0"/>
          <w:numId w:val="9"/>
        </w:numPr>
        <w:spacing w:after="0" w:line="240" w:lineRule="auto"/>
      </w:pPr>
      <w:r>
        <w:t xml:space="preserve">Figura impericia </w:t>
      </w:r>
    </w:p>
    <w:p w14:paraId="3D87A609" w14:textId="77777777" w:rsidR="004B3EA3" w:rsidRDefault="004B3EA3" w:rsidP="004B3EA3">
      <w:pPr>
        <w:pStyle w:val="Prrafodelista"/>
        <w:numPr>
          <w:ilvl w:val="0"/>
          <w:numId w:val="9"/>
        </w:numPr>
        <w:spacing w:after="0" w:line="240" w:lineRule="auto"/>
      </w:pPr>
      <w:r>
        <w:t>Figura imprudencia</w:t>
      </w:r>
    </w:p>
    <w:p w14:paraId="17F98A67" w14:textId="0DF57A4B" w:rsidR="004B3EA3" w:rsidRDefault="004B3EA3" w:rsidP="004B3EA3">
      <w:pPr>
        <w:pStyle w:val="Prrafodelista"/>
        <w:numPr>
          <w:ilvl w:val="0"/>
          <w:numId w:val="9"/>
        </w:numPr>
        <w:spacing w:after="0" w:line="240" w:lineRule="auto"/>
      </w:pPr>
      <w:r>
        <w:t>Figura dolosa</w:t>
      </w:r>
    </w:p>
    <w:p w14:paraId="1D614C51" w14:textId="13A043F4" w:rsidR="004B3EA3" w:rsidRDefault="004B3EA3" w:rsidP="004B3EA3">
      <w:pPr>
        <w:spacing w:after="0" w:line="240" w:lineRule="auto"/>
      </w:pPr>
      <w:r>
        <w:t>10.- Son las responsabilidades Médicas en México</w:t>
      </w:r>
    </w:p>
    <w:p w14:paraId="21626474" w14:textId="4B9B2C07" w:rsidR="004B3EA3" w:rsidRDefault="004B3EA3" w:rsidP="004B3EA3">
      <w:pPr>
        <w:pStyle w:val="Prrafodelista"/>
        <w:numPr>
          <w:ilvl w:val="0"/>
          <w:numId w:val="10"/>
        </w:numPr>
        <w:spacing w:after="0" w:line="240" w:lineRule="auto"/>
      </w:pPr>
      <w:r>
        <w:t>Administrativa, Civil, Penal</w:t>
      </w:r>
    </w:p>
    <w:p w14:paraId="1AF4DA84" w14:textId="7D73F221" w:rsidR="004B3EA3" w:rsidRDefault="004B3EA3" w:rsidP="004B3EA3">
      <w:pPr>
        <w:pStyle w:val="Prrafodelista"/>
        <w:numPr>
          <w:ilvl w:val="0"/>
          <w:numId w:val="10"/>
        </w:numPr>
        <w:spacing w:after="0" w:line="240" w:lineRule="auto"/>
      </w:pPr>
      <w:r>
        <w:t>Administración, Cívica, Jurídica</w:t>
      </w:r>
    </w:p>
    <w:p w14:paraId="627F8956" w14:textId="0F892F1A" w:rsidR="004B3EA3" w:rsidRDefault="004B3EA3" w:rsidP="004B3EA3">
      <w:pPr>
        <w:pStyle w:val="Prrafodelista"/>
        <w:numPr>
          <w:ilvl w:val="0"/>
          <w:numId w:val="10"/>
        </w:numPr>
        <w:spacing w:after="0" w:line="240" w:lineRule="auto"/>
      </w:pPr>
      <w:r>
        <w:t xml:space="preserve">Administrativa, </w:t>
      </w:r>
      <w:r w:rsidR="003E6C24">
        <w:t>Legal, Penal</w:t>
      </w:r>
    </w:p>
    <w:p w14:paraId="1CE0A3FB" w14:textId="27951C78" w:rsidR="003E6C24" w:rsidRDefault="003E6C24" w:rsidP="004B3EA3">
      <w:pPr>
        <w:pStyle w:val="Prrafodelista"/>
        <w:numPr>
          <w:ilvl w:val="0"/>
          <w:numId w:val="10"/>
        </w:numPr>
        <w:spacing w:after="0" w:line="240" w:lineRule="auto"/>
      </w:pPr>
      <w:r>
        <w:t>Administración, Civil, Penal</w:t>
      </w:r>
    </w:p>
    <w:p w14:paraId="614B4ACF" w14:textId="77777777" w:rsidR="004B3EA3" w:rsidRDefault="004B3EA3" w:rsidP="004B3EA3">
      <w:pPr>
        <w:spacing w:after="0" w:line="240" w:lineRule="auto"/>
      </w:pPr>
    </w:p>
    <w:sectPr w:rsidR="004B3EA3" w:rsidSect="00FA1444">
      <w:headerReference w:type="default" r:id="rId7"/>
      <w:footerReference w:type="default" r:id="rId8"/>
      <w:pgSz w:w="12240" w:h="20160" w:code="5"/>
      <w:pgMar w:top="1417" w:right="1701" w:bottom="1417" w:left="1621" w:header="708" w:footer="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205CA" w14:textId="77777777" w:rsidR="009B1473" w:rsidRDefault="009B1473" w:rsidP="00407AB3">
      <w:pPr>
        <w:spacing w:after="0" w:line="240" w:lineRule="auto"/>
      </w:pPr>
      <w:r>
        <w:separator/>
      </w:r>
    </w:p>
  </w:endnote>
  <w:endnote w:type="continuationSeparator" w:id="0">
    <w:p w14:paraId="6BABD5F2" w14:textId="77777777" w:rsidR="009B1473" w:rsidRDefault="009B1473" w:rsidP="00407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jaya">
    <w:altName w:val="Arial"/>
    <w:charset w:val="00"/>
    <w:family w:val="roman"/>
    <w:pitch w:val="variable"/>
    <w:sig w:usb0="001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85F34" w14:textId="77777777" w:rsidR="008E61F0" w:rsidRPr="00407AB3" w:rsidRDefault="008E61F0" w:rsidP="00407AB3">
    <w:pPr>
      <w:spacing w:after="0" w:line="240" w:lineRule="auto"/>
      <w:jc w:val="right"/>
      <w:rPr>
        <w:rFonts w:ascii="Lucida Calligraphy" w:hAnsi="Lucida Calligraphy"/>
        <w:sz w:val="16"/>
        <w:szCs w:val="16"/>
      </w:rPr>
    </w:pPr>
    <w:r>
      <w:tab/>
    </w:r>
    <w:r w:rsidRPr="00407AB3">
      <w:rPr>
        <w:rFonts w:ascii="Lucida Calligraphy" w:hAnsi="Lucida Calligraphy"/>
        <w:sz w:val="16"/>
        <w:szCs w:val="16"/>
      </w:rPr>
      <w:t xml:space="preserve">La enfermería es mi vocación </w:t>
    </w:r>
  </w:p>
  <w:p w14:paraId="2E394F71" w14:textId="77777777" w:rsidR="008E61F0" w:rsidRPr="00407AB3" w:rsidRDefault="008E61F0" w:rsidP="00407AB3">
    <w:pPr>
      <w:spacing w:after="0" w:line="240" w:lineRule="auto"/>
      <w:jc w:val="right"/>
      <w:rPr>
        <w:rFonts w:ascii="Lucida Calligraphy" w:hAnsi="Lucida Calligraphy"/>
        <w:sz w:val="16"/>
        <w:szCs w:val="16"/>
      </w:rPr>
    </w:pPr>
    <w:r w:rsidRPr="00407AB3">
      <w:rPr>
        <w:rFonts w:ascii="Lucida Calligraphy" w:hAnsi="Lucida Calligraphy"/>
        <w:sz w:val="16"/>
        <w:szCs w:val="16"/>
      </w:rPr>
      <w:t xml:space="preserve">la docencia mi pasión </w:t>
    </w:r>
  </w:p>
  <w:p w14:paraId="67A97E23" w14:textId="77777777" w:rsidR="008E61F0" w:rsidRPr="00407AB3" w:rsidRDefault="008E61F0" w:rsidP="00407AB3">
    <w:pPr>
      <w:spacing w:after="0" w:line="240" w:lineRule="auto"/>
      <w:jc w:val="right"/>
      <w:rPr>
        <w:rFonts w:ascii="Edwardian Script ITC" w:hAnsi="Edwardian Script ITC"/>
        <w:sz w:val="32"/>
        <w:szCs w:val="16"/>
      </w:rPr>
    </w:pPr>
    <w:r w:rsidRPr="00407AB3">
      <w:rPr>
        <w:rFonts w:ascii="Edwardian Script ITC" w:hAnsi="Edwardian Script ITC"/>
        <w:sz w:val="32"/>
        <w:szCs w:val="16"/>
      </w:rPr>
      <w:t>Mtra. Verónica Domínguez Orozco</w:t>
    </w:r>
  </w:p>
  <w:p w14:paraId="6C58E79E" w14:textId="77777777" w:rsidR="008E61F0" w:rsidRPr="00407AB3" w:rsidRDefault="008E61F0" w:rsidP="00407AB3">
    <w:pPr>
      <w:pStyle w:val="Piedepgina"/>
      <w:rPr>
        <w:sz w:val="16"/>
        <w:szCs w:val="16"/>
      </w:rPr>
    </w:pPr>
  </w:p>
  <w:p w14:paraId="317EEF59" w14:textId="29BA8F9C" w:rsidR="008E61F0" w:rsidRDefault="008E61F0" w:rsidP="00407AB3">
    <w:pPr>
      <w:pStyle w:val="Piedepgina"/>
      <w:tabs>
        <w:tab w:val="clear" w:pos="4419"/>
        <w:tab w:val="clear" w:pos="8838"/>
        <w:tab w:val="left" w:pos="10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B08D8" w14:textId="77777777" w:rsidR="009B1473" w:rsidRDefault="009B1473" w:rsidP="00407AB3">
      <w:pPr>
        <w:spacing w:after="0" w:line="240" w:lineRule="auto"/>
      </w:pPr>
      <w:r>
        <w:separator/>
      </w:r>
    </w:p>
  </w:footnote>
  <w:footnote w:type="continuationSeparator" w:id="0">
    <w:p w14:paraId="33B6138D" w14:textId="77777777" w:rsidR="009B1473" w:rsidRDefault="009B1473" w:rsidP="00407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3557F" w14:textId="77777777" w:rsidR="008E61F0" w:rsidRDefault="008E61F0" w:rsidP="00407AB3">
    <w:pPr>
      <w:pStyle w:val="Encabezado"/>
      <w:jc w:val="right"/>
      <w:rPr>
        <w:rFonts w:ascii="Vijaya" w:hAnsi="Vijaya" w:cs="Vijaya"/>
        <w:sz w:val="28"/>
      </w:rPr>
    </w:pPr>
    <w:r>
      <w:rPr>
        <w:rFonts w:ascii="Vijaya" w:hAnsi="Vijaya" w:cs="Vijaya"/>
        <w:sz w:val="28"/>
      </w:rPr>
      <w:t xml:space="preserve">Curso – Taller </w:t>
    </w:r>
  </w:p>
  <w:p w14:paraId="1AA3B245" w14:textId="13863184" w:rsidR="008E61F0" w:rsidRDefault="008E61F0" w:rsidP="00407AB3">
    <w:pPr>
      <w:pStyle w:val="Encabezado"/>
      <w:jc w:val="center"/>
      <w:rPr>
        <w:rFonts w:ascii="Vijaya" w:hAnsi="Vijaya" w:cs="Vijaya"/>
        <w:sz w:val="28"/>
      </w:rPr>
    </w:pPr>
    <w:r>
      <w:rPr>
        <w:rFonts w:ascii="Vijaya" w:hAnsi="Vijaya" w:cs="Vijaya"/>
        <w:sz w:val="28"/>
      </w:rPr>
      <w:t>“Estrategias a considerar, para mejorar los registros clínicos de enfermería”</w:t>
    </w:r>
  </w:p>
  <w:p w14:paraId="1E26412A" w14:textId="08299089" w:rsidR="008E61F0" w:rsidRDefault="008E61F0" w:rsidP="00407AB3">
    <w:pPr>
      <w:pStyle w:val="Encabezado"/>
      <w:jc w:val="center"/>
      <w:rPr>
        <w:rFonts w:ascii="Vijaya" w:hAnsi="Vijaya" w:cs="Vijaya"/>
        <w:sz w:val="28"/>
      </w:rPr>
    </w:pPr>
    <w:r>
      <w:rPr>
        <w:rFonts w:ascii="Vijaya" w:hAnsi="Vijaya" w:cs="Vijaya"/>
        <w:sz w:val="28"/>
      </w:rPr>
      <w:t xml:space="preserve">Actividad de aprendizaje </w:t>
    </w:r>
  </w:p>
  <w:p w14:paraId="3D9A91D7" w14:textId="5C037C6D" w:rsidR="008E61F0" w:rsidRDefault="00D34D6B" w:rsidP="00407AB3">
    <w:pPr>
      <w:pStyle w:val="Encabezado"/>
      <w:jc w:val="center"/>
      <w:rPr>
        <w:rFonts w:ascii="Vijaya" w:hAnsi="Vijaya" w:cs="Vijaya"/>
        <w:sz w:val="28"/>
      </w:rPr>
    </w:pPr>
    <w:r>
      <w:rPr>
        <w:rFonts w:ascii="Vijaya" w:hAnsi="Vijaya" w:cs="Vijaya"/>
        <w:sz w:val="28"/>
      </w:rPr>
      <w:t>Mó</w:t>
    </w:r>
    <w:r w:rsidR="00FA1444">
      <w:rPr>
        <w:rFonts w:ascii="Vijaya" w:hAnsi="Vijaya" w:cs="Vijaya"/>
        <w:sz w:val="28"/>
      </w:rPr>
      <w:t>dulo I</w:t>
    </w:r>
  </w:p>
  <w:p w14:paraId="2FA04309" w14:textId="77777777" w:rsidR="008E61F0" w:rsidRDefault="008E61F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7349"/>
    <w:multiLevelType w:val="hybridMultilevel"/>
    <w:tmpl w:val="14485D0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A7916"/>
    <w:multiLevelType w:val="hybridMultilevel"/>
    <w:tmpl w:val="19CC0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23479"/>
    <w:multiLevelType w:val="hybridMultilevel"/>
    <w:tmpl w:val="AA58835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53C3C"/>
    <w:multiLevelType w:val="hybridMultilevel"/>
    <w:tmpl w:val="3358468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A74D4"/>
    <w:multiLevelType w:val="hybridMultilevel"/>
    <w:tmpl w:val="92F8982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E270B"/>
    <w:multiLevelType w:val="hybridMultilevel"/>
    <w:tmpl w:val="14485D0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D3DCD"/>
    <w:multiLevelType w:val="hybridMultilevel"/>
    <w:tmpl w:val="65ACF29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F7F7D"/>
    <w:multiLevelType w:val="hybridMultilevel"/>
    <w:tmpl w:val="4CEA0E4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E458B"/>
    <w:multiLevelType w:val="hybridMultilevel"/>
    <w:tmpl w:val="3CAC09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73BA6"/>
    <w:multiLevelType w:val="hybridMultilevel"/>
    <w:tmpl w:val="16065C0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B21"/>
    <w:rsid w:val="000B1AC4"/>
    <w:rsid w:val="00146297"/>
    <w:rsid w:val="001555D4"/>
    <w:rsid w:val="001A4522"/>
    <w:rsid w:val="001F2E59"/>
    <w:rsid w:val="002401A1"/>
    <w:rsid w:val="003E6C24"/>
    <w:rsid w:val="00407AB3"/>
    <w:rsid w:val="00425325"/>
    <w:rsid w:val="004B3EA3"/>
    <w:rsid w:val="005F0F9F"/>
    <w:rsid w:val="008E61F0"/>
    <w:rsid w:val="0093097A"/>
    <w:rsid w:val="00964E3A"/>
    <w:rsid w:val="009B1473"/>
    <w:rsid w:val="00A2320E"/>
    <w:rsid w:val="00A424D5"/>
    <w:rsid w:val="00B5327B"/>
    <w:rsid w:val="00BF5EEA"/>
    <w:rsid w:val="00C1247A"/>
    <w:rsid w:val="00D34D6B"/>
    <w:rsid w:val="00D64E64"/>
    <w:rsid w:val="00D92B21"/>
    <w:rsid w:val="00EC5B6C"/>
    <w:rsid w:val="00FA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611095"/>
  <w15:chartTrackingRefBased/>
  <w15:docId w15:val="{DEA77CAA-88AF-4EDA-936C-FCFBB359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E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5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07A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7AB3"/>
  </w:style>
  <w:style w:type="paragraph" w:styleId="Piedepgina">
    <w:name w:val="footer"/>
    <w:basedOn w:val="Normal"/>
    <w:link w:val="PiedepginaCar"/>
    <w:uiPriority w:val="99"/>
    <w:unhideWhenUsed/>
    <w:rsid w:val="00407A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AB3"/>
  </w:style>
  <w:style w:type="numbering" w:customStyle="1" w:styleId="Sinlista1">
    <w:name w:val="Sin lista1"/>
    <w:next w:val="Sinlista"/>
    <w:uiPriority w:val="99"/>
    <w:semiHidden/>
    <w:unhideWhenUsed/>
    <w:rsid w:val="00EC5B6C"/>
  </w:style>
  <w:style w:type="table" w:customStyle="1" w:styleId="Tablaconcuadrcula1">
    <w:name w:val="Tabla con cuadrícula1"/>
    <w:basedOn w:val="Tablanormal"/>
    <w:next w:val="Tablaconcuadrcula"/>
    <w:uiPriority w:val="39"/>
    <w:rsid w:val="00EC5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55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Orozco</dc:creator>
  <cp:keywords/>
  <dc:description/>
  <cp:lastModifiedBy>Domínguez</cp:lastModifiedBy>
  <cp:revision>5</cp:revision>
  <cp:lastPrinted>2021-01-14T02:03:00Z</cp:lastPrinted>
  <dcterms:created xsi:type="dcterms:W3CDTF">2021-01-14T02:05:00Z</dcterms:created>
  <dcterms:modified xsi:type="dcterms:W3CDTF">2021-03-02T04:47:00Z</dcterms:modified>
</cp:coreProperties>
</file>